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76" w:rsidRDefault="00AA57F4" w:rsidP="00AA57F4">
      <w:pPr>
        <w:jc w:val="center"/>
        <w:rPr>
          <w:b/>
          <w:sz w:val="44"/>
          <w:szCs w:val="44"/>
        </w:rPr>
      </w:pPr>
      <w:r w:rsidRPr="00AA57F4">
        <w:rPr>
          <w:b/>
          <w:sz w:val="44"/>
          <w:szCs w:val="44"/>
        </w:rPr>
        <w:t>14 avril 2021 au square des Républicains Espagnols</w:t>
      </w:r>
    </w:p>
    <w:p w:rsidR="00AA57F4" w:rsidRDefault="00AA57F4">
      <w:pPr>
        <w:rPr>
          <w:sz w:val="28"/>
          <w:szCs w:val="28"/>
        </w:rPr>
      </w:pPr>
      <w:r w:rsidRPr="00AA57F4">
        <w:rPr>
          <w:sz w:val="28"/>
          <w:szCs w:val="28"/>
        </w:rPr>
        <w:t>14 avril 1931</w:t>
      </w:r>
      <w:r w:rsidR="0044628C">
        <w:rPr>
          <w:sz w:val="28"/>
          <w:szCs w:val="28"/>
        </w:rPr>
        <w:t>-</w:t>
      </w:r>
      <w:r w:rsidRPr="00AA57F4">
        <w:rPr>
          <w:sz w:val="28"/>
          <w:szCs w:val="28"/>
        </w:rPr>
        <w:t>14</w:t>
      </w:r>
      <w:r>
        <w:rPr>
          <w:sz w:val="28"/>
          <w:szCs w:val="28"/>
        </w:rPr>
        <w:t xml:space="preserve"> </w:t>
      </w:r>
      <w:r w:rsidRPr="00AA57F4">
        <w:rPr>
          <w:sz w:val="28"/>
          <w:szCs w:val="28"/>
        </w:rPr>
        <w:t>avril 2021</w:t>
      </w:r>
      <w:r w:rsidR="0044628C">
        <w:rPr>
          <w:sz w:val="28"/>
          <w:szCs w:val="28"/>
        </w:rPr>
        <w:t>…</w:t>
      </w:r>
      <w:r>
        <w:rPr>
          <w:sz w:val="28"/>
          <w:szCs w:val="28"/>
        </w:rPr>
        <w:t xml:space="preserve"> 90 ans de la proclamation de </w:t>
      </w:r>
      <w:r w:rsidR="0044628C">
        <w:rPr>
          <w:sz w:val="28"/>
          <w:szCs w:val="28"/>
        </w:rPr>
        <w:t>la Seconde République Espagnole</w:t>
      </w:r>
    </w:p>
    <w:p w:rsidR="00AA57F4" w:rsidRDefault="00AA57F4">
      <w:pPr>
        <w:rPr>
          <w:sz w:val="28"/>
          <w:szCs w:val="28"/>
        </w:rPr>
      </w:pPr>
      <w:r>
        <w:rPr>
          <w:sz w:val="28"/>
          <w:szCs w:val="28"/>
        </w:rPr>
        <w:t>Après le « désastre de 98 »</w:t>
      </w:r>
      <w:r w:rsidR="00695FD1">
        <w:rPr>
          <w:sz w:val="28"/>
          <w:szCs w:val="28"/>
        </w:rPr>
        <w:t xml:space="preserve"> 1898</w:t>
      </w:r>
      <w:r>
        <w:rPr>
          <w:sz w:val="28"/>
          <w:szCs w:val="28"/>
        </w:rPr>
        <w:t xml:space="preserve"> qu’a été la guerre hispano-américaine qui a lourdement traumatisé l’Espagne.</w:t>
      </w:r>
    </w:p>
    <w:p w:rsidR="00AA57F4" w:rsidRDefault="00AA57F4">
      <w:pPr>
        <w:rPr>
          <w:sz w:val="28"/>
          <w:szCs w:val="28"/>
        </w:rPr>
      </w:pPr>
      <w:r>
        <w:rPr>
          <w:sz w:val="28"/>
          <w:szCs w:val="28"/>
        </w:rPr>
        <w:t xml:space="preserve">Après l’infâme guerre du Rif de 1921 à 1926 </w:t>
      </w:r>
    </w:p>
    <w:p w:rsidR="00AA57F4" w:rsidRDefault="00AA57F4" w:rsidP="00AA57F4">
      <w:pPr>
        <w:pStyle w:val="Paragraphedeliste"/>
        <w:numPr>
          <w:ilvl w:val="0"/>
          <w:numId w:val="1"/>
        </w:numPr>
        <w:rPr>
          <w:sz w:val="28"/>
          <w:szCs w:val="28"/>
        </w:rPr>
      </w:pPr>
      <w:r>
        <w:rPr>
          <w:sz w:val="28"/>
          <w:szCs w:val="28"/>
        </w:rPr>
        <w:t xml:space="preserve">Qui a coûté des milliers de morts parmi les soldats </w:t>
      </w:r>
      <w:r w:rsidR="007123BB">
        <w:rPr>
          <w:sz w:val="28"/>
          <w:szCs w:val="28"/>
        </w:rPr>
        <w:t xml:space="preserve">appelés </w:t>
      </w:r>
      <w:r>
        <w:rPr>
          <w:sz w:val="28"/>
          <w:szCs w:val="28"/>
        </w:rPr>
        <w:t>espagnols</w:t>
      </w:r>
    </w:p>
    <w:p w:rsidR="00AA57F4" w:rsidRDefault="00AA57F4" w:rsidP="00AA57F4">
      <w:pPr>
        <w:pStyle w:val="Paragraphedeliste"/>
        <w:numPr>
          <w:ilvl w:val="0"/>
          <w:numId w:val="1"/>
        </w:numPr>
        <w:rPr>
          <w:sz w:val="28"/>
          <w:szCs w:val="28"/>
        </w:rPr>
      </w:pPr>
      <w:r>
        <w:rPr>
          <w:sz w:val="28"/>
          <w:szCs w:val="28"/>
        </w:rPr>
        <w:t>Qui a servi de tremplin à l’armée d’Afrique (les Tercio et los moros) et à ses chefs (Milan d’</w:t>
      </w:r>
      <w:proofErr w:type="spellStart"/>
      <w:r>
        <w:rPr>
          <w:sz w:val="28"/>
          <w:szCs w:val="28"/>
        </w:rPr>
        <w:t>Astray</w:t>
      </w:r>
      <w:proofErr w:type="spellEnd"/>
      <w:r>
        <w:rPr>
          <w:sz w:val="28"/>
          <w:szCs w:val="28"/>
        </w:rPr>
        <w:t>, Franco et bien d’autres…)</w:t>
      </w:r>
    </w:p>
    <w:p w:rsidR="007123BB" w:rsidRDefault="007123BB" w:rsidP="00AA57F4">
      <w:pPr>
        <w:pStyle w:val="Paragraphedeliste"/>
        <w:numPr>
          <w:ilvl w:val="0"/>
          <w:numId w:val="1"/>
        </w:numPr>
        <w:rPr>
          <w:sz w:val="28"/>
          <w:szCs w:val="28"/>
        </w:rPr>
      </w:pPr>
      <w:r>
        <w:rPr>
          <w:sz w:val="28"/>
          <w:szCs w:val="28"/>
        </w:rPr>
        <w:t>Qui a permis à cette caste d’officiers de mettre au point les techniques de terreur que nous retrouverons pendant la guerre d’Espagne</w:t>
      </w:r>
    </w:p>
    <w:p w:rsidR="007123BB" w:rsidRDefault="007123BB" w:rsidP="00AA57F4">
      <w:pPr>
        <w:pStyle w:val="Paragraphedeliste"/>
        <w:numPr>
          <w:ilvl w:val="0"/>
          <w:numId w:val="1"/>
        </w:numPr>
        <w:rPr>
          <w:sz w:val="28"/>
          <w:szCs w:val="28"/>
        </w:rPr>
      </w:pPr>
      <w:r>
        <w:rPr>
          <w:sz w:val="28"/>
          <w:szCs w:val="28"/>
        </w:rPr>
        <w:t>Qui a démarré la complicité entre Pétain et Franco. Ils sont venus à bout de la République du rif en exterminant  les tribus du rif avec le gaz moutarde (</w:t>
      </w:r>
      <w:r w:rsidR="000D4BD2">
        <w:rPr>
          <w:sz w:val="28"/>
          <w:szCs w:val="28"/>
        </w:rPr>
        <w:t>excédants</w:t>
      </w:r>
      <w:r>
        <w:rPr>
          <w:sz w:val="28"/>
          <w:szCs w:val="28"/>
        </w:rPr>
        <w:t xml:space="preserve"> de la guerre de 1914)</w:t>
      </w:r>
    </w:p>
    <w:p w:rsidR="007123BB" w:rsidRDefault="007123BB" w:rsidP="007123BB">
      <w:pPr>
        <w:rPr>
          <w:sz w:val="28"/>
          <w:szCs w:val="28"/>
        </w:rPr>
      </w:pPr>
      <w:r>
        <w:rPr>
          <w:sz w:val="28"/>
          <w:szCs w:val="28"/>
        </w:rPr>
        <w:t>Après la d</w:t>
      </w:r>
      <w:r w:rsidR="00695FD1">
        <w:rPr>
          <w:sz w:val="28"/>
          <w:szCs w:val="28"/>
        </w:rPr>
        <w:t>ictature de Primo de Rivera (192</w:t>
      </w:r>
      <w:r>
        <w:rPr>
          <w:sz w:val="28"/>
          <w:szCs w:val="28"/>
        </w:rPr>
        <w:t>3-19</w:t>
      </w:r>
      <w:r w:rsidR="00695FD1">
        <w:rPr>
          <w:sz w:val="28"/>
          <w:szCs w:val="28"/>
        </w:rPr>
        <w:t>30</w:t>
      </w:r>
      <w:r>
        <w:rPr>
          <w:sz w:val="28"/>
          <w:szCs w:val="28"/>
        </w:rPr>
        <w:t xml:space="preserve">), </w:t>
      </w:r>
      <w:r w:rsidRPr="007123BB">
        <w:rPr>
          <w:sz w:val="28"/>
          <w:szCs w:val="28"/>
        </w:rPr>
        <w:t xml:space="preserve"> </w:t>
      </w:r>
      <w:r>
        <w:rPr>
          <w:sz w:val="28"/>
          <w:szCs w:val="28"/>
        </w:rPr>
        <w:t xml:space="preserve">dictature </w:t>
      </w:r>
      <w:r w:rsidR="00AB28D8">
        <w:rPr>
          <w:sz w:val="28"/>
          <w:szCs w:val="28"/>
        </w:rPr>
        <w:t xml:space="preserve">qui </w:t>
      </w:r>
      <w:r>
        <w:rPr>
          <w:sz w:val="28"/>
          <w:szCs w:val="28"/>
        </w:rPr>
        <w:t xml:space="preserve">peut s’apparenter à celle de </w:t>
      </w:r>
      <w:r w:rsidR="00AB28D8">
        <w:rPr>
          <w:sz w:val="28"/>
          <w:szCs w:val="28"/>
        </w:rPr>
        <w:t>Mussolini</w:t>
      </w:r>
      <w:r>
        <w:rPr>
          <w:sz w:val="28"/>
          <w:szCs w:val="28"/>
        </w:rPr>
        <w:t xml:space="preserve"> en Italie, un pacte républicain va préparer l’a</w:t>
      </w:r>
      <w:r w:rsidR="003C61EE">
        <w:rPr>
          <w:sz w:val="28"/>
          <w:szCs w:val="28"/>
        </w:rPr>
        <w:t>rrivée</w:t>
      </w:r>
      <w:r>
        <w:rPr>
          <w:sz w:val="28"/>
          <w:szCs w:val="28"/>
        </w:rPr>
        <w:t xml:space="preserve"> de la Seconde République</w:t>
      </w:r>
      <w:r w:rsidR="003C61EE">
        <w:rPr>
          <w:sz w:val="28"/>
          <w:szCs w:val="28"/>
        </w:rPr>
        <w:t>.</w:t>
      </w:r>
    </w:p>
    <w:p w:rsidR="003C61EE" w:rsidRPr="003C61EE" w:rsidRDefault="003C61EE" w:rsidP="003C61EE">
      <w:pPr>
        <w:spacing w:after="0"/>
        <w:rPr>
          <w:b/>
          <w:sz w:val="28"/>
          <w:szCs w:val="28"/>
        </w:rPr>
      </w:pPr>
      <w:r w:rsidRPr="003C61EE">
        <w:rPr>
          <w:b/>
          <w:sz w:val="28"/>
          <w:szCs w:val="28"/>
        </w:rPr>
        <w:t>Le pacte de San Sébastien</w:t>
      </w:r>
    </w:p>
    <w:p w:rsidR="003C61EE" w:rsidRDefault="003C61EE" w:rsidP="003C61EE">
      <w:pPr>
        <w:spacing w:after="0"/>
        <w:rPr>
          <w:sz w:val="28"/>
          <w:szCs w:val="28"/>
        </w:rPr>
      </w:pPr>
      <w:r w:rsidRPr="003C61EE">
        <w:rPr>
          <w:sz w:val="28"/>
          <w:szCs w:val="28"/>
        </w:rPr>
        <w:t>A l'été 1930, un front composé d’un large éventail politique et social : droite libérale et républicaine, anarcho-syndicalistes, communistes, socialistes, radicaux, radicaux-socialistes, organisations syndicales, intellectuels et officiers républicains…</w:t>
      </w:r>
      <w:r>
        <w:rPr>
          <w:sz w:val="28"/>
          <w:szCs w:val="28"/>
        </w:rPr>
        <w:t xml:space="preserve"> va définir les valeurs et réformes que devraient mettre en œuvre une deuxième République Espagnole.</w:t>
      </w:r>
    </w:p>
    <w:p w:rsidR="003C61EE" w:rsidRPr="003C61EE" w:rsidRDefault="003C61EE" w:rsidP="003C61EE">
      <w:pPr>
        <w:spacing w:after="0"/>
      </w:pPr>
    </w:p>
    <w:p w:rsidR="003C61EE" w:rsidRDefault="003C61EE" w:rsidP="003C61EE">
      <w:pPr>
        <w:spacing w:after="0"/>
        <w:rPr>
          <w:b/>
          <w:sz w:val="28"/>
          <w:szCs w:val="28"/>
        </w:rPr>
      </w:pPr>
      <w:r w:rsidRPr="003C61EE">
        <w:rPr>
          <w:b/>
          <w:sz w:val="28"/>
          <w:szCs w:val="28"/>
        </w:rPr>
        <w:t>Les élections municipales du 12 avril 1931</w:t>
      </w:r>
      <w:r>
        <w:rPr>
          <w:b/>
          <w:sz w:val="28"/>
          <w:szCs w:val="28"/>
        </w:rPr>
        <w:t>.</w:t>
      </w:r>
    </w:p>
    <w:p w:rsidR="003C61EE" w:rsidRDefault="00AB28D8" w:rsidP="003C61EE">
      <w:pPr>
        <w:spacing w:after="0"/>
        <w:rPr>
          <w:sz w:val="28"/>
          <w:szCs w:val="28"/>
        </w:rPr>
      </w:pPr>
      <w:r>
        <w:rPr>
          <w:sz w:val="28"/>
          <w:szCs w:val="28"/>
        </w:rPr>
        <w:t>Le roi Alphonse XIII qui sent monter le mécontentement limoge Primo de Rivera et fait appel  à l’amiral Aznar. Pour sonder l’opinion, ils décident d’organiser des élections municipales le 12 avril 1931.</w:t>
      </w:r>
    </w:p>
    <w:p w:rsidR="00AB28D8" w:rsidRDefault="00AB28D8" w:rsidP="003C61EE">
      <w:pPr>
        <w:spacing w:after="0"/>
        <w:rPr>
          <w:sz w:val="28"/>
          <w:szCs w:val="28"/>
        </w:rPr>
      </w:pPr>
      <w:r>
        <w:rPr>
          <w:sz w:val="28"/>
          <w:szCs w:val="28"/>
        </w:rPr>
        <w:t>Dans toutes les régions, les grandes villes sont remportées par les listes Républicaines.</w:t>
      </w:r>
    </w:p>
    <w:p w:rsidR="00AB28D8" w:rsidRDefault="00AB28D8" w:rsidP="003C61EE">
      <w:pPr>
        <w:spacing w:after="0"/>
        <w:rPr>
          <w:sz w:val="28"/>
          <w:szCs w:val="28"/>
        </w:rPr>
      </w:pPr>
      <w:r>
        <w:rPr>
          <w:sz w:val="28"/>
          <w:szCs w:val="28"/>
        </w:rPr>
        <w:t>Le roi se sent désavoué et part en exil.</w:t>
      </w:r>
    </w:p>
    <w:p w:rsidR="00AB28D8" w:rsidRPr="0044628C" w:rsidRDefault="00AB28D8" w:rsidP="003C61EE">
      <w:pPr>
        <w:spacing w:after="0"/>
        <w:rPr>
          <w:sz w:val="20"/>
          <w:szCs w:val="20"/>
        </w:rPr>
      </w:pPr>
    </w:p>
    <w:p w:rsidR="00AB28D8" w:rsidRDefault="00AB28D8" w:rsidP="00AB28D8">
      <w:pPr>
        <w:spacing w:after="0"/>
        <w:jc w:val="center"/>
        <w:rPr>
          <w:b/>
          <w:sz w:val="24"/>
          <w:szCs w:val="24"/>
        </w:rPr>
      </w:pPr>
      <w:r>
        <w:rPr>
          <w:b/>
          <w:sz w:val="32"/>
          <w:szCs w:val="32"/>
        </w:rPr>
        <w:t xml:space="preserve">Le </w:t>
      </w:r>
      <w:r w:rsidRPr="00AB28D8">
        <w:rPr>
          <w:b/>
          <w:sz w:val="32"/>
          <w:szCs w:val="32"/>
        </w:rPr>
        <w:t>14 avril 1931</w:t>
      </w:r>
      <w:r w:rsidRPr="00171BF1">
        <w:rPr>
          <w:b/>
          <w:sz w:val="32"/>
          <w:szCs w:val="32"/>
        </w:rPr>
        <w:t xml:space="preserve"> </w:t>
      </w:r>
      <w:r>
        <w:rPr>
          <w:b/>
          <w:sz w:val="32"/>
          <w:szCs w:val="32"/>
        </w:rPr>
        <w:t>la</w:t>
      </w:r>
      <w:r w:rsidRPr="00171BF1">
        <w:rPr>
          <w:b/>
          <w:sz w:val="32"/>
          <w:szCs w:val="32"/>
        </w:rPr>
        <w:t xml:space="preserve"> République</w:t>
      </w:r>
      <w:r>
        <w:rPr>
          <w:b/>
          <w:sz w:val="32"/>
          <w:szCs w:val="32"/>
        </w:rPr>
        <w:t xml:space="preserve"> est proclamée</w:t>
      </w:r>
      <w:r w:rsidRPr="00171BF1">
        <w:rPr>
          <w:b/>
          <w:sz w:val="24"/>
          <w:szCs w:val="24"/>
        </w:rPr>
        <w:t>.</w:t>
      </w:r>
    </w:p>
    <w:p w:rsidR="00AB28D8" w:rsidRPr="00AB28D8" w:rsidRDefault="00AB28D8" w:rsidP="00AB28D8">
      <w:pPr>
        <w:spacing w:after="0"/>
        <w:rPr>
          <w:sz w:val="28"/>
          <w:szCs w:val="28"/>
        </w:rPr>
      </w:pPr>
      <w:r w:rsidRPr="00AB28D8">
        <w:rPr>
          <w:sz w:val="28"/>
          <w:szCs w:val="28"/>
        </w:rPr>
        <w:t>Le peuple en liesse manifeste sa joie dans toutes les villes du pays exprimant ainsi un immense espoir</w:t>
      </w:r>
      <w:r>
        <w:rPr>
          <w:sz w:val="28"/>
          <w:szCs w:val="28"/>
        </w:rPr>
        <w:t>.</w:t>
      </w:r>
    </w:p>
    <w:p w:rsidR="00AB28D8" w:rsidRDefault="00AB28D8" w:rsidP="00AB28D8">
      <w:pPr>
        <w:spacing w:after="0"/>
        <w:rPr>
          <w:sz w:val="28"/>
          <w:szCs w:val="28"/>
        </w:rPr>
      </w:pPr>
      <w:r w:rsidRPr="00AB28D8">
        <w:rPr>
          <w:sz w:val="28"/>
          <w:szCs w:val="28"/>
        </w:rPr>
        <w:t>Pour les dirigeants de la jeune République Espagnole, un modèle</w:t>
      </w:r>
      <w:r>
        <w:rPr>
          <w:sz w:val="28"/>
          <w:szCs w:val="28"/>
        </w:rPr>
        <w:t>,</w:t>
      </w:r>
      <w:r w:rsidRPr="00AB28D8">
        <w:rPr>
          <w:sz w:val="28"/>
          <w:szCs w:val="28"/>
        </w:rPr>
        <w:t xml:space="preserve"> la France de 1789 et de la Commune. </w:t>
      </w:r>
    </w:p>
    <w:p w:rsidR="00AB28D8" w:rsidRPr="00AB28D8" w:rsidRDefault="00AB28D8" w:rsidP="00AB28D8">
      <w:pPr>
        <w:spacing w:after="0"/>
        <w:rPr>
          <w:sz w:val="28"/>
          <w:szCs w:val="28"/>
        </w:rPr>
      </w:pPr>
      <w:r>
        <w:rPr>
          <w:sz w:val="28"/>
          <w:szCs w:val="28"/>
        </w:rPr>
        <w:t>Partout on défile,</w:t>
      </w:r>
      <w:r w:rsidR="0044628C">
        <w:rPr>
          <w:sz w:val="28"/>
          <w:szCs w:val="28"/>
        </w:rPr>
        <w:t xml:space="preserve"> on danse, on chante … la Marseillaise </w:t>
      </w:r>
    </w:p>
    <w:p w:rsidR="0044628C" w:rsidRDefault="00AB28D8" w:rsidP="00AB28D8">
      <w:pPr>
        <w:spacing w:after="0"/>
        <w:rPr>
          <w:sz w:val="28"/>
          <w:szCs w:val="28"/>
        </w:rPr>
      </w:pPr>
      <w:r w:rsidRPr="00AB28D8">
        <w:rPr>
          <w:sz w:val="28"/>
          <w:szCs w:val="28"/>
        </w:rPr>
        <w:t xml:space="preserve">Cette république s'identifie aussi </w:t>
      </w:r>
      <w:r w:rsidR="0044628C">
        <w:rPr>
          <w:sz w:val="28"/>
          <w:szCs w:val="28"/>
        </w:rPr>
        <w:t>à la France</w:t>
      </w:r>
    </w:p>
    <w:p w:rsidR="00AB28D8" w:rsidRDefault="0044628C" w:rsidP="0044628C">
      <w:pPr>
        <w:pStyle w:val="Paragraphedeliste"/>
        <w:numPr>
          <w:ilvl w:val="0"/>
          <w:numId w:val="2"/>
        </w:numPr>
        <w:spacing w:after="0"/>
        <w:rPr>
          <w:b/>
          <w:sz w:val="28"/>
          <w:szCs w:val="28"/>
        </w:rPr>
      </w:pPr>
      <w:r>
        <w:rPr>
          <w:sz w:val="28"/>
          <w:szCs w:val="28"/>
        </w:rPr>
        <w:t>avec s</w:t>
      </w:r>
      <w:r w:rsidR="00AB28D8" w:rsidRPr="0044628C">
        <w:rPr>
          <w:sz w:val="28"/>
          <w:szCs w:val="28"/>
        </w:rPr>
        <w:t xml:space="preserve">a devise: </w:t>
      </w:r>
      <w:r w:rsidR="00AB28D8" w:rsidRPr="0044628C">
        <w:rPr>
          <w:b/>
          <w:sz w:val="28"/>
          <w:szCs w:val="28"/>
        </w:rPr>
        <w:t>« Liberté, Egalité et Fraternité »</w:t>
      </w:r>
    </w:p>
    <w:p w:rsidR="0044628C" w:rsidRDefault="0044628C" w:rsidP="0044628C">
      <w:pPr>
        <w:pStyle w:val="Paragraphedeliste"/>
        <w:numPr>
          <w:ilvl w:val="0"/>
          <w:numId w:val="2"/>
        </w:numPr>
        <w:spacing w:after="0"/>
        <w:rPr>
          <w:b/>
          <w:sz w:val="28"/>
          <w:szCs w:val="28"/>
        </w:rPr>
      </w:pPr>
      <w:r w:rsidRPr="0044628C">
        <w:rPr>
          <w:sz w:val="28"/>
          <w:szCs w:val="28"/>
        </w:rPr>
        <w:t>avec sa</w:t>
      </w:r>
      <w:r>
        <w:rPr>
          <w:b/>
          <w:sz w:val="28"/>
          <w:szCs w:val="28"/>
        </w:rPr>
        <w:t xml:space="preserve"> Marianne</w:t>
      </w:r>
    </w:p>
    <w:p w:rsidR="0044628C" w:rsidRPr="0044628C" w:rsidRDefault="0044628C" w:rsidP="0044628C">
      <w:pPr>
        <w:pStyle w:val="Paragraphedeliste"/>
        <w:numPr>
          <w:ilvl w:val="0"/>
          <w:numId w:val="2"/>
        </w:numPr>
        <w:spacing w:after="0"/>
        <w:rPr>
          <w:sz w:val="28"/>
          <w:szCs w:val="28"/>
        </w:rPr>
      </w:pPr>
      <w:r w:rsidRPr="0044628C">
        <w:rPr>
          <w:sz w:val="28"/>
          <w:szCs w:val="28"/>
        </w:rPr>
        <w:t>avec un nouveau</w:t>
      </w:r>
      <w:r>
        <w:rPr>
          <w:b/>
          <w:sz w:val="28"/>
          <w:szCs w:val="28"/>
        </w:rPr>
        <w:t xml:space="preserve"> drapeau </w:t>
      </w:r>
      <w:r w:rsidRPr="0044628C">
        <w:rPr>
          <w:sz w:val="28"/>
          <w:szCs w:val="28"/>
        </w:rPr>
        <w:t>(la</w:t>
      </w:r>
      <w:r>
        <w:rPr>
          <w:sz w:val="28"/>
          <w:szCs w:val="28"/>
        </w:rPr>
        <w:t xml:space="preserve"> couleur violette, couleur des révoltes </w:t>
      </w:r>
      <w:r w:rsidR="005270B1">
        <w:rPr>
          <w:sz w:val="28"/>
          <w:szCs w:val="28"/>
        </w:rPr>
        <w:t xml:space="preserve">passées en Andalousie, en Aragon… </w:t>
      </w:r>
      <w:r>
        <w:rPr>
          <w:sz w:val="28"/>
          <w:szCs w:val="28"/>
        </w:rPr>
        <w:t>remplace la troisième bande rouge)</w:t>
      </w:r>
    </w:p>
    <w:p w:rsidR="0044628C" w:rsidRPr="0044628C" w:rsidRDefault="0044628C" w:rsidP="0044628C">
      <w:pPr>
        <w:spacing w:after="0"/>
        <w:jc w:val="center"/>
        <w:rPr>
          <w:b/>
          <w:sz w:val="36"/>
          <w:szCs w:val="36"/>
        </w:rPr>
      </w:pPr>
      <w:r w:rsidRPr="0044628C">
        <w:rPr>
          <w:b/>
          <w:sz w:val="36"/>
          <w:szCs w:val="36"/>
        </w:rPr>
        <w:lastRenderedPageBreak/>
        <w:t>Valeurs et réformes de la Seconde République Espagnole</w:t>
      </w:r>
    </w:p>
    <w:p w:rsidR="0044628C" w:rsidRDefault="0044628C" w:rsidP="0044628C">
      <w:pPr>
        <w:spacing w:after="0"/>
        <w:rPr>
          <w:sz w:val="28"/>
          <w:szCs w:val="28"/>
        </w:rPr>
      </w:pPr>
      <w:r w:rsidRPr="0044628C">
        <w:rPr>
          <w:sz w:val="28"/>
          <w:szCs w:val="28"/>
        </w:rPr>
        <w:t>La “República”</w:t>
      </w:r>
      <w:r>
        <w:rPr>
          <w:sz w:val="28"/>
          <w:szCs w:val="28"/>
        </w:rPr>
        <w:t xml:space="preserve">, </w:t>
      </w:r>
    </w:p>
    <w:p w:rsidR="0044628C" w:rsidRDefault="0044628C" w:rsidP="0044628C">
      <w:pPr>
        <w:spacing w:after="0"/>
        <w:rPr>
          <w:sz w:val="28"/>
          <w:szCs w:val="28"/>
        </w:rPr>
      </w:pPr>
      <w:proofErr w:type="gramStart"/>
      <w:r>
        <w:rPr>
          <w:sz w:val="28"/>
          <w:szCs w:val="28"/>
        </w:rPr>
        <w:t>arrivée</w:t>
      </w:r>
      <w:proofErr w:type="gramEnd"/>
      <w:r>
        <w:rPr>
          <w:sz w:val="28"/>
          <w:szCs w:val="28"/>
        </w:rPr>
        <w:t xml:space="preserve"> au pouvoir sans qu’une seule vitre ne soit brisée</w:t>
      </w:r>
      <w:r w:rsidRPr="0044628C">
        <w:rPr>
          <w:sz w:val="28"/>
          <w:szCs w:val="28"/>
        </w:rPr>
        <w:t xml:space="preserve"> </w:t>
      </w:r>
      <w:r>
        <w:rPr>
          <w:sz w:val="28"/>
          <w:szCs w:val="28"/>
        </w:rPr>
        <w:t>comme aimait le dire J Semprun</w:t>
      </w:r>
    </w:p>
    <w:p w:rsidR="0044628C" w:rsidRDefault="0044628C" w:rsidP="0044628C">
      <w:pPr>
        <w:spacing w:after="0"/>
        <w:rPr>
          <w:sz w:val="28"/>
          <w:szCs w:val="28"/>
        </w:rPr>
      </w:pPr>
      <w:proofErr w:type="gramStart"/>
      <w:r w:rsidRPr="0044628C">
        <w:rPr>
          <w:sz w:val="28"/>
          <w:szCs w:val="28"/>
        </w:rPr>
        <w:t>tente</w:t>
      </w:r>
      <w:proofErr w:type="gramEnd"/>
      <w:r w:rsidRPr="0044628C">
        <w:rPr>
          <w:sz w:val="28"/>
          <w:szCs w:val="28"/>
        </w:rPr>
        <w:t xml:space="preserve"> de répondre à la soif de justice et de liberté en proposant un programme ambitieux de réformes</w:t>
      </w:r>
      <w:r>
        <w:rPr>
          <w:sz w:val="28"/>
          <w:szCs w:val="28"/>
        </w:rPr>
        <w:t>.</w:t>
      </w:r>
    </w:p>
    <w:p w:rsidR="0044628C" w:rsidRPr="005270B1" w:rsidRDefault="005270B1" w:rsidP="0044628C">
      <w:pPr>
        <w:spacing w:after="0"/>
        <w:rPr>
          <w:b/>
          <w:i/>
          <w:sz w:val="28"/>
          <w:szCs w:val="28"/>
        </w:rPr>
      </w:pPr>
      <w:r w:rsidRPr="005270B1">
        <w:rPr>
          <w:b/>
          <w:i/>
          <w:sz w:val="28"/>
          <w:szCs w:val="28"/>
        </w:rPr>
        <w:t>Nous devions à plusieurs voix vous présenter les réformes de  notre République.</w:t>
      </w:r>
    </w:p>
    <w:p w:rsidR="005270B1" w:rsidRPr="0044628C" w:rsidRDefault="005270B1" w:rsidP="0044628C">
      <w:pPr>
        <w:spacing w:after="0"/>
        <w:rPr>
          <w:sz w:val="28"/>
          <w:szCs w:val="28"/>
        </w:rPr>
      </w:pPr>
      <w:r>
        <w:rPr>
          <w:sz w:val="28"/>
          <w:szCs w:val="28"/>
        </w:rPr>
        <w:t>Compte tenu des circonstances, je vais simplement les énumérer :</w:t>
      </w:r>
    </w:p>
    <w:p w:rsidR="0044628C" w:rsidRPr="005270B1" w:rsidRDefault="0044628C" w:rsidP="005270B1">
      <w:pPr>
        <w:pStyle w:val="Paragraphedeliste"/>
        <w:numPr>
          <w:ilvl w:val="0"/>
          <w:numId w:val="2"/>
        </w:numPr>
        <w:spacing w:after="0"/>
        <w:rPr>
          <w:sz w:val="28"/>
          <w:szCs w:val="28"/>
        </w:rPr>
      </w:pPr>
      <w:r w:rsidRPr="005270B1">
        <w:rPr>
          <w:sz w:val="28"/>
          <w:szCs w:val="28"/>
        </w:rPr>
        <w:t>La séparation de l'Église et de l'État</w:t>
      </w:r>
    </w:p>
    <w:p w:rsidR="0044628C" w:rsidRPr="005270B1" w:rsidRDefault="0044628C" w:rsidP="005270B1">
      <w:pPr>
        <w:pStyle w:val="Paragraphedeliste"/>
        <w:numPr>
          <w:ilvl w:val="0"/>
          <w:numId w:val="2"/>
        </w:numPr>
        <w:spacing w:after="0"/>
        <w:rPr>
          <w:sz w:val="28"/>
          <w:szCs w:val="28"/>
        </w:rPr>
      </w:pPr>
      <w:r w:rsidRPr="005270B1">
        <w:rPr>
          <w:sz w:val="28"/>
          <w:szCs w:val="28"/>
        </w:rPr>
        <w:t>Un effort considérable sur l'éducation, la culture et la santé</w:t>
      </w:r>
    </w:p>
    <w:p w:rsidR="0044628C" w:rsidRPr="005270B1" w:rsidRDefault="0044628C" w:rsidP="005270B1">
      <w:pPr>
        <w:pStyle w:val="Paragraphedeliste"/>
        <w:numPr>
          <w:ilvl w:val="0"/>
          <w:numId w:val="2"/>
        </w:numPr>
        <w:spacing w:after="0"/>
        <w:rPr>
          <w:sz w:val="28"/>
          <w:szCs w:val="28"/>
        </w:rPr>
      </w:pPr>
      <w:r w:rsidRPr="005270B1">
        <w:rPr>
          <w:sz w:val="28"/>
          <w:szCs w:val="28"/>
        </w:rPr>
        <w:t>Une réforme agraire</w:t>
      </w:r>
    </w:p>
    <w:p w:rsidR="0044628C" w:rsidRPr="005270B1" w:rsidRDefault="005270B1" w:rsidP="005270B1">
      <w:pPr>
        <w:pStyle w:val="Paragraphedeliste"/>
        <w:numPr>
          <w:ilvl w:val="0"/>
          <w:numId w:val="2"/>
        </w:numPr>
        <w:spacing w:after="0"/>
        <w:rPr>
          <w:sz w:val="28"/>
          <w:szCs w:val="28"/>
        </w:rPr>
      </w:pPr>
      <w:r>
        <w:rPr>
          <w:sz w:val="28"/>
          <w:szCs w:val="28"/>
        </w:rPr>
        <w:t>D</w:t>
      </w:r>
      <w:r w:rsidR="0044628C" w:rsidRPr="005270B1">
        <w:rPr>
          <w:sz w:val="28"/>
          <w:szCs w:val="28"/>
        </w:rPr>
        <w:t xml:space="preserve">es droits </w:t>
      </w:r>
      <w:r>
        <w:rPr>
          <w:sz w:val="28"/>
          <w:szCs w:val="28"/>
        </w:rPr>
        <w:t xml:space="preserve">jusqu’alors méprisés </w:t>
      </w:r>
      <w:r w:rsidR="0044628C" w:rsidRPr="005270B1">
        <w:rPr>
          <w:sz w:val="28"/>
          <w:szCs w:val="28"/>
        </w:rPr>
        <w:t>reconnus aux femmes…</w:t>
      </w:r>
    </w:p>
    <w:p w:rsidR="00AB28D8" w:rsidRDefault="0044628C" w:rsidP="005270B1">
      <w:pPr>
        <w:pStyle w:val="Paragraphedeliste"/>
        <w:numPr>
          <w:ilvl w:val="0"/>
          <w:numId w:val="2"/>
        </w:numPr>
        <w:spacing w:after="0"/>
        <w:rPr>
          <w:sz w:val="28"/>
          <w:szCs w:val="28"/>
        </w:rPr>
      </w:pPr>
      <w:r w:rsidRPr="005270B1">
        <w:rPr>
          <w:sz w:val="28"/>
          <w:szCs w:val="28"/>
        </w:rPr>
        <w:t>Une réorganisation de l'armée    et   le statut d'autonomie des régions</w:t>
      </w:r>
    </w:p>
    <w:p w:rsidR="000C4A8B" w:rsidRDefault="000C4A8B" w:rsidP="000C4A8B">
      <w:pPr>
        <w:spacing w:after="0"/>
        <w:jc w:val="center"/>
        <w:rPr>
          <w:b/>
          <w:sz w:val="32"/>
          <w:szCs w:val="32"/>
        </w:rPr>
      </w:pPr>
      <w:r w:rsidRPr="000C4A8B">
        <w:rPr>
          <w:b/>
          <w:sz w:val="32"/>
          <w:szCs w:val="32"/>
        </w:rPr>
        <w:t>Le Coup d’état des 17 et 18 juillet 1936</w:t>
      </w:r>
    </w:p>
    <w:p w:rsidR="005270B1" w:rsidRPr="005270B1" w:rsidRDefault="000C4A8B" w:rsidP="005270B1">
      <w:pPr>
        <w:spacing w:after="0"/>
        <w:rPr>
          <w:sz w:val="28"/>
          <w:szCs w:val="28"/>
        </w:rPr>
      </w:pPr>
      <w:r>
        <w:rPr>
          <w:sz w:val="28"/>
          <w:szCs w:val="28"/>
        </w:rPr>
        <w:t>Ces réformes qui s’attaquent aux privilèges de l’église, de l’armée, des caciques v</w:t>
      </w:r>
      <w:r w:rsidR="008E19F2">
        <w:rPr>
          <w:sz w:val="28"/>
          <w:szCs w:val="28"/>
        </w:rPr>
        <w:t>ont</w:t>
      </w:r>
      <w:r>
        <w:rPr>
          <w:sz w:val="28"/>
          <w:szCs w:val="28"/>
        </w:rPr>
        <w:t xml:space="preserve"> </w:t>
      </w:r>
      <w:r w:rsidR="008E19F2">
        <w:rPr>
          <w:sz w:val="28"/>
          <w:szCs w:val="28"/>
        </w:rPr>
        <w:t xml:space="preserve">amener </w:t>
      </w:r>
      <w:r w:rsidR="005270B1" w:rsidRPr="005270B1">
        <w:rPr>
          <w:sz w:val="28"/>
          <w:szCs w:val="28"/>
        </w:rPr>
        <w:t xml:space="preserve">les généraux Sanjurjo et  </w:t>
      </w:r>
      <w:proofErr w:type="spellStart"/>
      <w:r w:rsidR="005270B1" w:rsidRPr="005270B1">
        <w:rPr>
          <w:sz w:val="28"/>
          <w:szCs w:val="28"/>
        </w:rPr>
        <w:t>Mola</w:t>
      </w:r>
      <w:proofErr w:type="spellEnd"/>
      <w:r w:rsidR="005270B1" w:rsidRPr="005270B1">
        <w:rPr>
          <w:sz w:val="28"/>
          <w:szCs w:val="28"/>
        </w:rPr>
        <w:t xml:space="preserve"> </w:t>
      </w:r>
      <w:r w:rsidR="000D4BD2">
        <w:rPr>
          <w:sz w:val="28"/>
          <w:szCs w:val="28"/>
        </w:rPr>
        <w:t>à</w:t>
      </w:r>
      <w:r>
        <w:rPr>
          <w:sz w:val="28"/>
          <w:szCs w:val="28"/>
        </w:rPr>
        <w:t xml:space="preserve"> </w:t>
      </w:r>
      <w:r w:rsidRPr="005270B1">
        <w:rPr>
          <w:sz w:val="28"/>
          <w:szCs w:val="28"/>
        </w:rPr>
        <w:t>fomente</w:t>
      </w:r>
      <w:r>
        <w:rPr>
          <w:sz w:val="28"/>
          <w:szCs w:val="28"/>
        </w:rPr>
        <w:t>r</w:t>
      </w:r>
      <w:r w:rsidR="005270B1" w:rsidRPr="005270B1">
        <w:rPr>
          <w:sz w:val="28"/>
          <w:szCs w:val="28"/>
        </w:rPr>
        <w:t xml:space="preserve"> un coup d’état</w:t>
      </w:r>
      <w:r>
        <w:rPr>
          <w:sz w:val="28"/>
          <w:szCs w:val="28"/>
        </w:rPr>
        <w:t>.</w:t>
      </w:r>
    </w:p>
    <w:p w:rsidR="005270B1" w:rsidRPr="005270B1" w:rsidRDefault="005270B1" w:rsidP="005270B1">
      <w:pPr>
        <w:spacing w:after="0"/>
        <w:rPr>
          <w:sz w:val="28"/>
          <w:szCs w:val="28"/>
        </w:rPr>
      </w:pPr>
      <w:r w:rsidRPr="005270B1">
        <w:rPr>
          <w:sz w:val="28"/>
          <w:szCs w:val="28"/>
        </w:rPr>
        <w:t>L'armée (dans sa grande majorité), la Légion et la Garde Civile soutenus par les phalangistes et les carlistes</w:t>
      </w:r>
      <w:r w:rsidR="008E19F2" w:rsidRPr="008E19F2">
        <w:rPr>
          <w:sz w:val="28"/>
          <w:szCs w:val="28"/>
        </w:rPr>
        <w:t xml:space="preserve"> </w:t>
      </w:r>
      <w:r w:rsidR="008E19F2" w:rsidRPr="005270B1">
        <w:rPr>
          <w:sz w:val="28"/>
          <w:szCs w:val="28"/>
        </w:rPr>
        <w:t>participent à l'insurrection</w:t>
      </w:r>
      <w:r w:rsidRPr="005270B1">
        <w:rPr>
          <w:sz w:val="28"/>
          <w:szCs w:val="28"/>
        </w:rPr>
        <w:t>.</w:t>
      </w:r>
    </w:p>
    <w:p w:rsidR="005270B1" w:rsidRDefault="005270B1" w:rsidP="005270B1">
      <w:pPr>
        <w:spacing w:after="0"/>
        <w:rPr>
          <w:sz w:val="28"/>
          <w:szCs w:val="28"/>
        </w:rPr>
      </w:pPr>
      <w:r w:rsidRPr="005270B1">
        <w:rPr>
          <w:sz w:val="28"/>
          <w:szCs w:val="28"/>
        </w:rPr>
        <w:t>L‘ église espagnole et sa hiérarchie - à l'exception du petit clergé basque - se rangent à leurs côtés. "Nous ne livrons pas une guerre mais une croisade", déclare l‘ évêque de Pampelune.</w:t>
      </w:r>
    </w:p>
    <w:p w:rsidR="008E19F2" w:rsidRDefault="008E19F2" w:rsidP="005270B1">
      <w:pPr>
        <w:spacing w:after="0"/>
        <w:rPr>
          <w:sz w:val="28"/>
          <w:szCs w:val="28"/>
        </w:rPr>
      </w:pPr>
      <w:r>
        <w:rPr>
          <w:sz w:val="28"/>
          <w:szCs w:val="28"/>
        </w:rPr>
        <w:t xml:space="preserve"> C’est un demi-échec mais une guerre de 3 ans commence.</w:t>
      </w:r>
    </w:p>
    <w:p w:rsidR="008E19F2" w:rsidRPr="00D44B4B" w:rsidRDefault="008E19F2" w:rsidP="005270B1">
      <w:pPr>
        <w:spacing w:after="0"/>
        <w:rPr>
          <w:sz w:val="10"/>
          <w:szCs w:val="10"/>
        </w:rPr>
      </w:pPr>
    </w:p>
    <w:p w:rsidR="008E19F2" w:rsidRPr="008E19F2" w:rsidRDefault="008E19F2" w:rsidP="008E19F2">
      <w:pPr>
        <w:spacing w:after="0"/>
        <w:rPr>
          <w:sz w:val="28"/>
          <w:szCs w:val="28"/>
        </w:rPr>
      </w:pPr>
      <w:r w:rsidRPr="008E19F2">
        <w:rPr>
          <w:sz w:val="28"/>
          <w:szCs w:val="28"/>
        </w:rPr>
        <w:t>Abandonnée par les démocraties, la République va faire face aux factieux soutenus par les 3 dictatures européennes (Mussolini, Hitler et Salazar).</w:t>
      </w:r>
    </w:p>
    <w:p w:rsidR="008E19F2" w:rsidRDefault="008E19F2" w:rsidP="008E19F2">
      <w:pPr>
        <w:spacing w:after="0"/>
        <w:rPr>
          <w:sz w:val="28"/>
          <w:szCs w:val="28"/>
        </w:rPr>
      </w:pPr>
      <w:r w:rsidRPr="008E19F2">
        <w:rPr>
          <w:sz w:val="28"/>
          <w:szCs w:val="28"/>
        </w:rPr>
        <w:t>Chaque  phase de la guerre va provoquer des déplacements de population entre les régions d’Espagne, mais aussi vers l’étranger et surtout la France.</w:t>
      </w:r>
    </w:p>
    <w:p w:rsidR="008E19F2" w:rsidRDefault="008E19F2" w:rsidP="008E19F2">
      <w:pPr>
        <w:spacing w:after="0"/>
        <w:rPr>
          <w:sz w:val="28"/>
          <w:szCs w:val="28"/>
        </w:rPr>
      </w:pPr>
      <w:r>
        <w:rPr>
          <w:sz w:val="28"/>
          <w:szCs w:val="28"/>
        </w:rPr>
        <w:t xml:space="preserve">En janvier 39 ce sont plus de 500 000 hommes, femmes, enfants qui sont poussés à l’exode puis à l’exil. </w:t>
      </w:r>
    </w:p>
    <w:p w:rsidR="008E19F2" w:rsidRPr="008E19F2" w:rsidRDefault="00B9334B" w:rsidP="008E19F2">
      <w:pPr>
        <w:spacing w:after="0"/>
        <w:jc w:val="center"/>
        <w:rPr>
          <w:b/>
          <w:sz w:val="28"/>
          <w:szCs w:val="28"/>
        </w:rPr>
      </w:pPr>
      <w:r w:rsidRPr="008E19F2">
        <w:rPr>
          <w:b/>
          <w:sz w:val="28"/>
          <w:szCs w:val="28"/>
        </w:rPr>
        <w:t xml:space="preserve">L’Yonne </w:t>
      </w:r>
      <w:r>
        <w:rPr>
          <w:b/>
          <w:sz w:val="28"/>
          <w:szCs w:val="28"/>
        </w:rPr>
        <w:t>accueillera de nombreux Républicains Espagnols.</w:t>
      </w:r>
    </w:p>
    <w:p w:rsidR="008E19F2" w:rsidRPr="008E19F2" w:rsidRDefault="008E19F2" w:rsidP="008E19F2">
      <w:pPr>
        <w:spacing w:after="0"/>
        <w:rPr>
          <w:sz w:val="28"/>
          <w:szCs w:val="28"/>
        </w:rPr>
      </w:pPr>
      <w:r w:rsidRPr="008E19F2">
        <w:rPr>
          <w:sz w:val="28"/>
          <w:szCs w:val="28"/>
        </w:rPr>
        <w:t>1937 : 583 petits Basques arriveront en 4 convois entre mai et août dans l’Yonne.</w:t>
      </w:r>
    </w:p>
    <w:p w:rsidR="008E19F2" w:rsidRPr="008E19F2" w:rsidRDefault="008E19F2" w:rsidP="008E19F2">
      <w:pPr>
        <w:spacing w:after="0"/>
        <w:rPr>
          <w:sz w:val="28"/>
          <w:szCs w:val="28"/>
        </w:rPr>
      </w:pPr>
      <w:r>
        <w:rPr>
          <w:sz w:val="28"/>
          <w:szCs w:val="28"/>
        </w:rPr>
        <w:t xml:space="preserve">1939 : </w:t>
      </w:r>
      <w:r w:rsidRPr="008E19F2">
        <w:rPr>
          <w:sz w:val="28"/>
          <w:szCs w:val="28"/>
        </w:rPr>
        <w:t>1583 femmes, enfants vieillards sont répartis sur 32 communes début février.</w:t>
      </w:r>
    </w:p>
    <w:p w:rsidR="008E19F2" w:rsidRPr="008E19F2" w:rsidRDefault="00B9334B" w:rsidP="008E19F2">
      <w:pPr>
        <w:spacing w:after="0"/>
        <w:rPr>
          <w:sz w:val="28"/>
          <w:szCs w:val="28"/>
        </w:rPr>
      </w:pPr>
      <w:r>
        <w:rPr>
          <w:sz w:val="28"/>
          <w:szCs w:val="28"/>
        </w:rPr>
        <w:t xml:space="preserve">1939 1940: </w:t>
      </w:r>
      <w:r w:rsidR="008E19F2" w:rsidRPr="008E19F2">
        <w:rPr>
          <w:sz w:val="28"/>
          <w:szCs w:val="28"/>
        </w:rPr>
        <w:t xml:space="preserve">Plus de 4500 </w:t>
      </w:r>
      <w:r w:rsidR="008E19F2">
        <w:rPr>
          <w:sz w:val="28"/>
          <w:szCs w:val="28"/>
        </w:rPr>
        <w:t>hommes</w:t>
      </w:r>
      <w:r w:rsidR="008E19F2" w:rsidRPr="008E19F2">
        <w:rPr>
          <w:sz w:val="28"/>
          <w:szCs w:val="28"/>
        </w:rPr>
        <w:t xml:space="preserve"> sont envoyés </w:t>
      </w:r>
      <w:r>
        <w:rPr>
          <w:sz w:val="28"/>
          <w:szCs w:val="28"/>
        </w:rPr>
        <w:t>au service de l’armée,</w:t>
      </w:r>
      <w:r w:rsidR="008E19F2" w:rsidRPr="008E19F2">
        <w:rPr>
          <w:sz w:val="28"/>
          <w:szCs w:val="28"/>
        </w:rPr>
        <w:t xml:space="preserve"> l’</w:t>
      </w:r>
      <w:r>
        <w:rPr>
          <w:sz w:val="28"/>
          <w:szCs w:val="28"/>
        </w:rPr>
        <w:t>économie…</w:t>
      </w:r>
      <w:r w:rsidR="008E19F2" w:rsidRPr="008E19F2">
        <w:rPr>
          <w:sz w:val="28"/>
          <w:szCs w:val="28"/>
        </w:rPr>
        <w:t xml:space="preserve"> </w:t>
      </w:r>
    </w:p>
    <w:p w:rsidR="008E19F2" w:rsidRPr="00D44B4B" w:rsidRDefault="00105597" w:rsidP="00D44B4B">
      <w:pPr>
        <w:spacing w:after="0"/>
        <w:jc w:val="center"/>
        <w:rPr>
          <w:b/>
          <w:sz w:val="28"/>
          <w:szCs w:val="28"/>
        </w:rPr>
      </w:pPr>
      <w:r>
        <w:rPr>
          <w:b/>
          <w:sz w:val="28"/>
          <w:szCs w:val="28"/>
        </w:rPr>
        <w:t>Une histoire plus que jamais d’actualité</w:t>
      </w:r>
    </w:p>
    <w:p w:rsidR="00D44B4B" w:rsidRPr="00D44B4B" w:rsidRDefault="00D44B4B" w:rsidP="00D44B4B">
      <w:pPr>
        <w:spacing w:after="0"/>
        <w:ind w:firstLine="567"/>
        <w:jc w:val="both"/>
        <w:rPr>
          <w:sz w:val="26"/>
          <w:szCs w:val="26"/>
        </w:rPr>
      </w:pPr>
      <w:r w:rsidRPr="00D44B4B">
        <w:rPr>
          <w:sz w:val="26"/>
          <w:szCs w:val="26"/>
        </w:rPr>
        <w:t>Cette commémoration aujourd’hui du 90</w:t>
      </w:r>
      <w:r w:rsidRPr="00D44B4B">
        <w:rPr>
          <w:sz w:val="26"/>
          <w:szCs w:val="26"/>
          <w:vertAlign w:val="superscript"/>
        </w:rPr>
        <w:t>ème</w:t>
      </w:r>
      <w:r w:rsidRPr="00D44B4B">
        <w:rPr>
          <w:sz w:val="26"/>
          <w:szCs w:val="26"/>
        </w:rPr>
        <w:t xml:space="preserve"> anniversaire de la proclamation de la seconde république espagnole s’inscrit pleinement dans l’article 2 des statuts de notre association : je cite « …défendre les valeurs humanistes et universelles de la République espagnole. »</w:t>
      </w:r>
    </w:p>
    <w:p w:rsidR="00D44B4B" w:rsidRPr="00D44B4B" w:rsidRDefault="00D44B4B" w:rsidP="00D44B4B">
      <w:pPr>
        <w:spacing w:after="0"/>
        <w:ind w:firstLine="567"/>
        <w:jc w:val="both"/>
        <w:rPr>
          <w:sz w:val="26"/>
          <w:szCs w:val="26"/>
        </w:rPr>
      </w:pPr>
      <w:r w:rsidRPr="00D44B4B">
        <w:rPr>
          <w:sz w:val="26"/>
          <w:szCs w:val="26"/>
        </w:rPr>
        <w:t>Apposer dans ce square ces tableaux si symboliques du président Manuel A</w:t>
      </w:r>
      <w:r w:rsidR="009367EA">
        <w:rPr>
          <w:sz w:val="26"/>
          <w:szCs w:val="26"/>
        </w:rPr>
        <w:t>zaña</w:t>
      </w:r>
      <w:r w:rsidRPr="00D44B4B">
        <w:rPr>
          <w:sz w:val="26"/>
          <w:szCs w:val="26"/>
        </w:rPr>
        <w:t xml:space="preserve"> et du poète Federico G</w:t>
      </w:r>
      <w:r w:rsidR="009367EA">
        <w:rPr>
          <w:sz w:val="26"/>
          <w:szCs w:val="26"/>
        </w:rPr>
        <w:t>arcia</w:t>
      </w:r>
      <w:r w:rsidRPr="00D44B4B">
        <w:rPr>
          <w:sz w:val="26"/>
          <w:szCs w:val="26"/>
        </w:rPr>
        <w:t xml:space="preserve"> L</w:t>
      </w:r>
      <w:r w:rsidR="009367EA">
        <w:rPr>
          <w:sz w:val="26"/>
          <w:szCs w:val="26"/>
        </w:rPr>
        <w:t>orca</w:t>
      </w:r>
      <w:bookmarkStart w:id="0" w:name="_GoBack"/>
      <w:bookmarkEnd w:id="0"/>
      <w:r w:rsidRPr="00D44B4B">
        <w:rPr>
          <w:sz w:val="26"/>
          <w:szCs w:val="26"/>
        </w:rPr>
        <w:t>, c’est contribuer à réhabiliter et faire vivre l’histoire, à se la réapproprier, à lui donner du sens. C’est réactiver la prise de conscience et l’esprit de résistance contre les régressions du présent.  Restent plus que jamais d’actualité ces valeurs de justice et de liberté, fondements de cette seconde République.</w:t>
      </w:r>
    </w:p>
    <w:p w:rsidR="00D44B4B" w:rsidRPr="00D44B4B" w:rsidRDefault="00D44B4B" w:rsidP="00D44B4B">
      <w:pPr>
        <w:spacing w:after="0"/>
        <w:ind w:firstLine="567"/>
        <w:jc w:val="both"/>
        <w:rPr>
          <w:sz w:val="26"/>
          <w:szCs w:val="26"/>
        </w:rPr>
      </w:pPr>
      <w:r w:rsidRPr="00D44B4B">
        <w:rPr>
          <w:sz w:val="26"/>
          <w:szCs w:val="26"/>
        </w:rPr>
        <w:t>Et comme le proclamait déjà si bien Victor Hugo lors de la commémoration de l’anniversaire du 24 février 1</w:t>
      </w:r>
      <w:r w:rsidR="009367EA">
        <w:rPr>
          <w:sz w:val="26"/>
          <w:szCs w:val="26"/>
        </w:rPr>
        <w:t>8</w:t>
      </w:r>
      <w:r w:rsidRPr="00D44B4B">
        <w:rPr>
          <w:sz w:val="26"/>
          <w:szCs w:val="26"/>
        </w:rPr>
        <w:t>48 : « Les souvenirs sont notre force. Quand la nuit essaie de revenir, il faut allumer les grandes dates, comme on allume des flambeaux ».</w:t>
      </w:r>
    </w:p>
    <w:sectPr w:rsidR="00D44B4B" w:rsidRPr="00D44B4B" w:rsidSect="00D44B4B">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C4416"/>
    <w:multiLevelType w:val="hybridMultilevel"/>
    <w:tmpl w:val="B7C240AA"/>
    <w:lvl w:ilvl="0" w:tplc="56F210FA">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EF1730"/>
    <w:multiLevelType w:val="hybridMultilevel"/>
    <w:tmpl w:val="E81ACDEE"/>
    <w:lvl w:ilvl="0" w:tplc="F468FFBE">
      <w:start w:val="14"/>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9B35A9"/>
    <w:multiLevelType w:val="hybridMultilevel"/>
    <w:tmpl w:val="92868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F4"/>
    <w:rsid w:val="0007433D"/>
    <w:rsid w:val="000C4A8B"/>
    <w:rsid w:val="000D4BD2"/>
    <w:rsid w:val="00105597"/>
    <w:rsid w:val="003C61EE"/>
    <w:rsid w:val="0044628C"/>
    <w:rsid w:val="005270B1"/>
    <w:rsid w:val="00695FD1"/>
    <w:rsid w:val="007123BB"/>
    <w:rsid w:val="008E19F2"/>
    <w:rsid w:val="009367EA"/>
    <w:rsid w:val="009A20FE"/>
    <w:rsid w:val="00AA57F4"/>
    <w:rsid w:val="00AB28D8"/>
    <w:rsid w:val="00B9334B"/>
    <w:rsid w:val="00D44B4B"/>
    <w:rsid w:val="00F21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A4EC2-7AF5-438E-9A0F-66920DC4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57F4"/>
    <w:pPr>
      <w:ind w:left="720"/>
      <w:contextualSpacing/>
    </w:pPr>
  </w:style>
  <w:style w:type="paragraph" w:styleId="Textedebulles">
    <w:name w:val="Balloon Text"/>
    <w:basedOn w:val="Normal"/>
    <w:link w:val="TextedebullesCar"/>
    <w:uiPriority w:val="99"/>
    <w:semiHidden/>
    <w:unhideWhenUsed/>
    <w:rsid w:val="00D44B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4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cp:lastPrinted>2021-04-12T06:59:00Z</cp:lastPrinted>
  <dcterms:created xsi:type="dcterms:W3CDTF">2021-04-12T07:05:00Z</dcterms:created>
  <dcterms:modified xsi:type="dcterms:W3CDTF">2021-04-16T07:04:00Z</dcterms:modified>
</cp:coreProperties>
</file>